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7ACC" w:rsidRDefault="00E17ACC" w:rsidP="00D06CED">
      <w:pPr>
        <w:ind w:left="7740"/>
        <w:jc w:val="both"/>
        <w:rPr>
          <w:rFonts w:ascii="Times New Roman" w:hAnsi="Times New Roman"/>
          <w:b/>
          <w:sz w:val="28"/>
        </w:rPr>
      </w:pPr>
      <w:bookmarkStart w:id="0" w:name="_GoBack"/>
      <w:bookmarkEnd w:id="0"/>
      <w:r>
        <w:rPr>
          <w:rFonts w:ascii="Times New Roman" w:hAnsi="Times New Roman"/>
          <w:b/>
          <w:sz w:val="28"/>
        </w:rPr>
        <w:t>ПРИЛОЖЕНИЕ</w:t>
      </w:r>
    </w:p>
    <w:p w:rsidR="00E17ACC" w:rsidRPr="001B5A66" w:rsidRDefault="00E17ACC" w:rsidP="001B5A66">
      <w:pPr>
        <w:jc w:val="center"/>
        <w:rPr>
          <w:rFonts w:ascii="Times New Roman" w:hAnsi="Times New Roman"/>
          <w:b/>
          <w:sz w:val="28"/>
        </w:rPr>
      </w:pPr>
      <w:r w:rsidRPr="001B5A66">
        <w:rPr>
          <w:rFonts w:ascii="Times New Roman" w:hAnsi="Times New Roman"/>
          <w:b/>
          <w:sz w:val="28"/>
        </w:rPr>
        <w:t xml:space="preserve">Алгоритм работы по </w:t>
      </w:r>
      <w:r>
        <w:rPr>
          <w:rFonts w:ascii="Times New Roman" w:hAnsi="Times New Roman"/>
          <w:b/>
          <w:sz w:val="28"/>
        </w:rPr>
        <w:t xml:space="preserve">обязательной </w:t>
      </w:r>
      <w:r w:rsidRPr="001B5A66">
        <w:rPr>
          <w:rFonts w:ascii="Times New Roman" w:hAnsi="Times New Roman"/>
          <w:b/>
          <w:sz w:val="28"/>
        </w:rPr>
        <w:t>сертификации ворот:</w:t>
      </w:r>
    </w:p>
    <w:p w:rsidR="00E17ACC" w:rsidRDefault="00E17ACC" w:rsidP="001B5A66">
      <w:pPr>
        <w:pStyle w:val="ConsPlusNormal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Заявитель п</w:t>
      </w:r>
      <w:r w:rsidRPr="0085199F">
        <w:rPr>
          <w:rFonts w:ascii="Times New Roman" w:hAnsi="Times New Roman" w:cs="Times New Roman"/>
          <w:sz w:val="28"/>
          <w:szCs w:val="28"/>
        </w:rPr>
        <w:t>ода</w:t>
      </w:r>
      <w:r>
        <w:rPr>
          <w:rFonts w:ascii="Times New Roman" w:hAnsi="Times New Roman" w:cs="Times New Roman"/>
          <w:sz w:val="28"/>
          <w:szCs w:val="28"/>
        </w:rPr>
        <w:t>ет</w:t>
      </w:r>
      <w:r w:rsidRPr="0085199F">
        <w:rPr>
          <w:rFonts w:ascii="Times New Roman" w:hAnsi="Times New Roman" w:cs="Times New Roman"/>
          <w:sz w:val="28"/>
          <w:szCs w:val="28"/>
        </w:rPr>
        <w:t xml:space="preserve"> заявк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5199F">
        <w:rPr>
          <w:rFonts w:ascii="Times New Roman" w:hAnsi="Times New Roman" w:cs="Times New Roman"/>
          <w:sz w:val="28"/>
          <w:szCs w:val="28"/>
        </w:rPr>
        <w:t xml:space="preserve"> на сертификацию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5767A8">
        <w:rPr>
          <w:rFonts w:ascii="Times New Roman" w:hAnsi="Times New Roman" w:cs="Times New Roman"/>
          <w:sz w:val="28"/>
          <w:szCs w:val="28"/>
        </w:rPr>
        <w:t xml:space="preserve"> представляет в орг</w:t>
      </w:r>
      <w:r>
        <w:rPr>
          <w:rFonts w:ascii="Times New Roman" w:hAnsi="Times New Roman" w:cs="Times New Roman"/>
          <w:sz w:val="28"/>
          <w:szCs w:val="28"/>
        </w:rPr>
        <w:t xml:space="preserve">ан по сертификации, </w:t>
      </w:r>
      <w:r w:rsidRPr="003A0B28">
        <w:rPr>
          <w:rFonts w:ascii="Times New Roman" w:hAnsi="Times New Roman" w:cs="Times New Roman"/>
          <w:sz w:val="28"/>
          <w:szCs w:val="28"/>
        </w:rPr>
        <w:t xml:space="preserve">аккредитованный на </w:t>
      </w:r>
      <w:r w:rsidRPr="003A0B28">
        <w:rPr>
          <w:rFonts w:ascii="Times New Roman" w:hAnsi="Times New Roman" w:cs="Times New Roman"/>
          <w:sz w:val="28"/>
          <w:szCs w:val="28"/>
          <w:u w:val="single"/>
        </w:rPr>
        <w:t>обязательную</w:t>
      </w:r>
      <w:r w:rsidRPr="003A0B28">
        <w:rPr>
          <w:rFonts w:ascii="Times New Roman" w:hAnsi="Times New Roman" w:cs="Times New Roman"/>
          <w:sz w:val="28"/>
          <w:szCs w:val="28"/>
        </w:rPr>
        <w:t xml:space="preserve"> сертификацию в Федеральной службе по аккредитации</w:t>
      </w:r>
      <w:r>
        <w:rPr>
          <w:rFonts w:ascii="Times New Roman" w:hAnsi="Times New Roman" w:cs="Times New Roman"/>
          <w:sz w:val="28"/>
          <w:szCs w:val="28"/>
        </w:rPr>
        <w:t>, необходимые доказательные</w:t>
      </w:r>
      <w:r w:rsidRPr="005767A8">
        <w:rPr>
          <w:rFonts w:ascii="Times New Roman" w:hAnsi="Times New Roman" w:cs="Times New Roman"/>
          <w:sz w:val="28"/>
          <w:szCs w:val="28"/>
        </w:rPr>
        <w:t xml:space="preserve"> документы по воротам</w:t>
      </w:r>
      <w:r>
        <w:rPr>
          <w:rFonts w:ascii="Times New Roman" w:hAnsi="Times New Roman" w:cs="Times New Roman"/>
          <w:sz w:val="28"/>
          <w:szCs w:val="28"/>
        </w:rPr>
        <w:t xml:space="preserve"> (согласно приложению 1).</w:t>
      </w:r>
    </w:p>
    <w:p w:rsidR="00E17ACC" w:rsidRDefault="00E17ACC" w:rsidP="001B5A66">
      <w:pPr>
        <w:pStyle w:val="ConsPlusNormal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5767A8">
        <w:rPr>
          <w:rFonts w:ascii="Times New Roman" w:hAnsi="Times New Roman" w:cs="Times New Roman"/>
          <w:sz w:val="28"/>
          <w:szCs w:val="28"/>
        </w:rPr>
        <w:t xml:space="preserve">Орган по сертификации </w:t>
      </w:r>
      <w:r>
        <w:rPr>
          <w:rFonts w:ascii="Times New Roman" w:hAnsi="Times New Roman" w:cs="Times New Roman"/>
          <w:sz w:val="28"/>
          <w:szCs w:val="28"/>
        </w:rPr>
        <w:t xml:space="preserve">(далее – ОС) </w:t>
      </w:r>
      <w:r w:rsidRPr="004F0B34">
        <w:rPr>
          <w:rFonts w:ascii="Times New Roman" w:hAnsi="Times New Roman" w:cs="Times New Roman"/>
          <w:sz w:val="28"/>
          <w:szCs w:val="28"/>
        </w:rPr>
        <w:t xml:space="preserve">рассматривает состав и содержание </w:t>
      </w:r>
      <w:r>
        <w:rPr>
          <w:rFonts w:ascii="Times New Roman" w:hAnsi="Times New Roman" w:cs="Times New Roman"/>
          <w:sz w:val="28"/>
          <w:szCs w:val="28"/>
        </w:rPr>
        <w:t>заявки,</w:t>
      </w:r>
      <w:r w:rsidRPr="004F0B3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 также </w:t>
      </w:r>
      <w:r w:rsidRPr="004F0B34">
        <w:rPr>
          <w:rFonts w:ascii="Times New Roman" w:hAnsi="Times New Roman" w:cs="Times New Roman"/>
          <w:sz w:val="28"/>
          <w:szCs w:val="28"/>
        </w:rPr>
        <w:t xml:space="preserve">прилагаемые к </w:t>
      </w:r>
      <w:r>
        <w:rPr>
          <w:rFonts w:ascii="Times New Roman" w:hAnsi="Times New Roman" w:cs="Times New Roman"/>
          <w:sz w:val="28"/>
          <w:szCs w:val="28"/>
        </w:rPr>
        <w:t xml:space="preserve">ней </w:t>
      </w:r>
      <w:r w:rsidRPr="004F0B34">
        <w:rPr>
          <w:rFonts w:ascii="Times New Roman" w:hAnsi="Times New Roman" w:cs="Times New Roman"/>
          <w:sz w:val="28"/>
          <w:szCs w:val="28"/>
        </w:rPr>
        <w:t>документы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4F0B3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17ACC" w:rsidRPr="00B51B86" w:rsidRDefault="00E17ACC" w:rsidP="001B5A66">
      <w:pPr>
        <w:pStyle w:val="ConsPlusNormal"/>
        <w:numPr>
          <w:ilvl w:val="0"/>
          <w:numId w:val="1"/>
        </w:numPr>
        <w:rPr>
          <w:rFonts w:ascii="Times New Roman" w:hAnsi="Times New Roman" w:cs="Times New Roman"/>
          <w:i/>
          <w:sz w:val="24"/>
          <w:szCs w:val="24"/>
        </w:rPr>
      </w:pPr>
      <w:r w:rsidRPr="005767A8">
        <w:rPr>
          <w:rFonts w:ascii="Times New Roman" w:hAnsi="Times New Roman" w:cs="Times New Roman"/>
          <w:sz w:val="28"/>
          <w:szCs w:val="28"/>
        </w:rPr>
        <w:t xml:space="preserve">На основании результатов анализа заявки и прилагаемых к ней материалов, в том числе запрошенных у Заявителя при необходимости дополнительных сведений, </w:t>
      </w:r>
      <w:r>
        <w:rPr>
          <w:rFonts w:ascii="Times New Roman" w:hAnsi="Times New Roman" w:cs="Times New Roman"/>
          <w:sz w:val="28"/>
          <w:szCs w:val="28"/>
        </w:rPr>
        <w:t>ОС</w:t>
      </w:r>
      <w:r w:rsidRPr="005767A8">
        <w:rPr>
          <w:rFonts w:ascii="Times New Roman" w:hAnsi="Times New Roman" w:cs="Times New Roman"/>
          <w:sz w:val="28"/>
          <w:szCs w:val="28"/>
        </w:rPr>
        <w:t xml:space="preserve"> готовит решение по заявке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7B4F1A">
        <w:rPr>
          <w:rFonts w:ascii="Times New Roman" w:hAnsi="Times New Roman" w:cs="Times New Roman"/>
          <w:sz w:val="28"/>
          <w:szCs w:val="28"/>
        </w:rPr>
        <w:t xml:space="preserve">включает </w:t>
      </w:r>
      <w:r>
        <w:rPr>
          <w:rFonts w:ascii="Times New Roman" w:hAnsi="Times New Roman" w:cs="Times New Roman"/>
          <w:sz w:val="28"/>
          <w:szCs w:val="28"/>
        </w:rPr>
        <w:t xml:space="preserve">в себя: </w:t>
      </w:r>
      <w:r w:rsidRPr="007B4F1A">
        <w:rPr>
          <w:rFonts w:ascii="Times New Roman" w:hAnsi="Times New Roman" w:cs="Times New Roman"/>
          <w:sz w:val="28"/>
          <w:szCs w:val="28"/>
        </w:rPr>
        <w:t>идентификацию продукции, выбор схемы сертификации</w:t>
      </w:r>
      <w:r>
        <w:rPr>
          <w:rFonts w:ascii="Times New Roman" w:hAnsi="Times New Roman" w:cs="Times New Roman"/>
          <w:sz w:val="28"/>
          <w:szCs w:val="28"/>
        </w:rPr>
        <w:t xml:space="preserve"> (для ворот, находящихся у владельца-7С)</w:t>
      </w:r>
      <w:r w:rsidRPr="007B4F1A">
        <w:rPr>
          <w:rFonts w:ascii="Times New Roman" w:hAnsi="Times New Roman" w:cs="Times New Roman"/>
          <w:sz w:val="28"/>
          <w:szCs w:val="28"/>
        </w:rPr>
        <w:t>, выбор испытательной лаборатории)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B51B86">
        <w:rPr>
          <w:rFonts w:ascii="Times New Roman" w:hAnsi="Times New Roman" w:cs="Times New Roman"/>
          <w:i/>
          <w:sz w:val="24"/>
          <w:szCs w:val="24"/>
        </w:rPr>
        <w:t xml:space="preserve">Схема сертификации 7 подразумевает обязательное проведений испытаний. Это значит, что </w:t>
      </w:r>
      <w:r>
        <w:rPr>
          <w:rFonts w:ascii="Times New Roman" w:hAnsi="Times New Roman" w:cs="Times New Roman"/>
          <w:i/>
          <w:sz w:val="24"/>
          <w:szCs w:val="24"/>
        </w:rPr>
        <w:t xml:space="preserve">оборудование (продукция) </w:t>
      </w:r>
      <w:r w:rsidRPr="00B51B86">
        <w:rPr>
          <w:rFonts w:ascii="Times New Roman" w:hAnsi="Times New Roman" w:cs="Times New Roman"/>
          <w:i/>
          <w:sz w:val="24"/>
          <w:szCs w:val="24"/>
        </w:rPr>
        <w:t>проходит испытания в аккредитованной лаборатории с последующей процедурой выдачи сертификата соответствия. Инспек</w:t>
      </w:r>
      <w:r>
        <w:rPr>
          <w:rFonts w:ascii="Times New Roman" w:hAnsi="Times New Roman" w:cs="Times New Roman"/>
          <w:i/>
          <w:sz w:val="24"/>
          <w:szCs w:val="24"/>
        </w:rPr>
        <w:t>ционный контроль не предусмотрен)</w:t>
      </w:r>
      <w:r w:rsidRPr="00B51B86">
        <w:rPr>
          <w:rFonts w:ascii="Times New Roman" w:hAnsi="Times New Roman" w:cs="Times New Roman"/>
          <w:i/>
          <w:sz w:val="24"/>
          <w:szCs w:val="24"/>
        </w:rPr>
        <w:t>.</w:t>
      </w:r>
    </w:p>
    <w:p w:rsidR="00E17ACC" w:rsidRPr="004C3373" w:rsidRDefault="00E17ACC" w:rsidP="000C0E87">
      <w:pPr>
        <w:pStyle w:val="ConsPlusNormal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4C3373">
        <w:rPr>
          <w:rFonts w:ascii="Times New Roman" w:hAnsi="Times New Roman" w:cs="Times New Roman"/>
          <w:sz w:val="28"/>
          <w:szCs w:val="28"/>
        </w:rPr>
        <w:t>При выявлении значительных несоответствий заявки установленным требованиям, отсутствии необходимых документов, она возвращается Заявителю на доработку. Если принимается отрицательное решение по заявке (отсутствие у Заявителя необходимой документации; несоответствие продукции установленным требованиям, выявленное при рассмотрении прилагаемых к Заявке документов), то Заявителю аргументировано сообщается о невозможности проведения подтверждения соответствия.</w:t>
      </w:r>
    </w:p>
    <w:p w:rsidR="00E17ACC" w:rsidRDefault="00E17ACC" w:rsidP="001B5A66">
      <w:pPr>
        <w:pStyle w:val="ConsPlusNormal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765CF">
        <w:rPr>
          <w:rFonts w:ascii="Times New Roman" w:hAnsi="Times New Roman" w:cs="Times New Roman"/>
          <w:sz w:val="28"/>
          <w:szCs w:val="28"/>
        </w:rPr>
        <w:t xml:space="preserve">На основании заявки ОС заключает с Заявителем договор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D765CF">
        <w:rPr>
          <w:rFonts w:ascii="Times New Roman" w:hAnsi="Times New Roman" w:cs="Times New Roman"/>
          <w:sz w:val="28"/>
          <w:szCs w:val="28"/>
        </w:rPr>
        <w:t>а проведение предлагаемого комплекса работ по подтверждению соответствия.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17ACC" w:rsidRDefault="00E17ACC" w:rsidP="001B5A66">
      <w:pPr>
        <w:pStyle w:val="ConsPlusNormal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 </w:t>
      </w:r>
      <w:r w:rsidRPr="00ED02B2">
        <w:rPr>
          <w:rFonts w:ascii="Times New Roman" w:hAnsi="Times New Roman" w:cs="Times New Roman"/>
          <w:sz w:val="28"/>
          <w:szCs w:val="28"/>
        </w:rPr>
        <w:t xml:space="preserve">и/или </w:t>
      </w:r>
      <w:r w:rsidRPr="00522C92">
        <w:rPr>
          <w:rFonts w:ascii="Times New Roman" w:hAnsi="Times New Roman" w:cs="Times New Roman"/>
          <w:sz w:val="28"/>
          <w:szCs w:val="28"/>
        </w:rPr>
        <w:t xml:space="preserve">испытательная лаборатория </w:t>
      </w:r>
      <w:r>
        <w:rPr>
          <w:rFonts w:ascii="Times New Roman" w:hAnsi="Times New Roman" w:cs="Times New Roman"/>
          <w:sz w:val="28"/>
          <w:szCs w:val="28"/>
        </w:rPr>
        <w:t>(далее – ИЛ)</w:t>
      </w:r>
      <w:r w:rsidRPr="00522C92">
        <w:rPr>
          <w:rFonts w:ascii="Times New Roman" w:hAnsi="Times New Roman" w:cs="Times New Roman"/>
          <w:sz w:val="28"/>
          <w:szCs w:val="28"/>
        </w:rPr>
        <w:t xml:space="preserve"> </w:t>
      </w:r>
      <w:r w:rsidRPr="00ED02B2">
        <w:rPr>
          <w:rFonts w:ascii="Times New Roman" w:hAnsi="Times New Roman" w:cs="Times New Roman"/>
          <w:sz w:val="28"/>
          <w:szCs w:val="28"/>
        </w:rPr>
        <w:t>проводят необходимые выездные</w:t>
      </w:r>
      <w:r>
        <w:rPr>
          <w:rFonts w:ascii="Times New Roman" w:hAnsi="Times New Roman" w:cs="Times New Roman"/>
          <w:sz w:val="28"/>
          <w:szCs w:val="28"/>
        </w:rPr>
        <w:t xml:space="preserve"> испытания ворот</w:t>
      </w:r>
      <w:r w:rsidRPr="0085199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Pr="00BE0B17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ГОСТ Р 55664, или ГОСТ Р 55665,</w:t>
      </w:r>
      <w:r w:rsidRPr="00BE0B17">
        <w:rPr>
          <w:rFonts w:ascii="Times New Roman" w:hAnsi="Times New Roman" w:cs="Times New Roman"/>
          <w:sz w:val="28"/>
          <w:szCs w:val="28"/>
        </w:rPr>
        <w:t xml:space="preserve"> или ГОСТ Р 55666</w:t>
      </w:r>
      <w:r>
        <w:rPr>
          <w:rFonts w:ascii="Times New Roman" w:hAnsi="Times New Roman" w:cs="Times New Roman"/>
          <w:sz w:val="28"/>
          <w:szCs w:val="28"/>
        </w:rPr>
        <w:t>, согласно классификации типов ворот</w:t>
      </w:r>
      <w:r w:rsidRPr="00BE0B1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схемой сертификации 7С.</w:t>
      </w:r>
    </w:p>
    <w:p w:rsidR="00E17ACC" w:rsidRPr="00F80ED7" w:rsidRDefault="00E17ACC" w:rsidP="00F80ED7">
      <w:pPr>
        <w:pStyle w:val="ConsPlusNormal"/>
        <w:numPr>
          <w:ilvl w:val="0"/>
          <w:numId w:val="1"/>
        </w:num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ИЛ направляет п</w:t>
      </w:r>
      <w:r w:rsidRPr="00A228A7">
        <w:rPr>
          <w:rFonts w:ascii="Times New Roman" w:hAnsi="Times New Roman" w:cs="Times New Roman"/>
          <w:sz w:val="28"/>
          <w:szCs w:val="28"/>
        </w:rPr>
        <w:t>ротокол испытаний в ОС и, при необходимости, копи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A228A7">
        <w:rPr>
          <w:rFonts w:ascii="Times New Roman" w:hAnsi="Times New Roman" w:cs="Times New Roman"/>
          <w:sz w:val="28"/>
          <w:szCs w:val="28"/>
        </w:rPr>
        <w:t xml:space="preserve"> Заявителю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17ACC" w:rsidRPr="00F80ED7" w:rsidRDefault="00E17ACC" w:rsidP="00F80ED7">
      <w:pPr>
        <w:pStyle w:val="ConsPlusNormal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F80ED7">
        <w:rPr>
          <w:rFonts w:ascii="Times New Roman" w:hAnsi="Times New Roman" w:cs="Times New Roman"/>
          <w:sz w:val="28"/>
          <w:szCs w:val="28"/>
        </w:rPr>
        <w:t xml:space="preserve">В случае выявления несоответствий заявитель проводит корректирующие мероприятия, согласованные с ОС, в сроки, также согласованные с </w:t>
      </w:r>
      <w:r>
        <w:rPr>
          <w:rFonts w:ascii="Times New Roman" w:hAnsi="Times New Roman" w:cs="Times New Roman"/>
          <w:sz w:val="28"/>
          <w:szCs w:val="28"/>
        </w:rPr>
        <w:t>ОС.</w:t>
      </w:r>
    </w:p>
    <w:p w:rsidR="00E17ACC" w:rsidRPr="00F80ED7" w:rsidRDefault="00E17ACC" w:rsidP="00F80ED7">
      <w:pPr>
        <w:pStyle w:val="ConsPlusNormal"/>
        <w:numPr>
          <w:ilvl w:val="0"/>
          <w:numId w:val="1"/>
        </w:numPr>
        <w:rPr>
          <w:rFonts w:ascii="Times New Roman" w:hAnsi="Times New Roman" w:cs="Times New Roman"/>
          <w:i/>
          <w:sz w:val="28"/>
          <w:szCs w:val="28"/>
        </w:rPr>
      </w:pPr>
      <w:r w:rsidRPr="00F80ED7">
        <w:rPr>
          <w:rFonts w:ascii="Times New Roman" w:hAnsi="Times New Roman" w:cs="Times New Roman"/>
          <w:sz w:val="28"/>
          <w:szCs w:val="28"/>
        </w:rPr>
        <w:t>После анализа полученных результатов работы по подтверждению</w:t>
      </w:r>
      <w:r w:rsidRPr="00BC3B8C">
        <w:rPr>
          <w:rFonts w:ascii="Times New Roman" w:hAnsi="Times New Roman" w:cs="Times New Roman"/>
          <w:sz w:val="28"/>
          <w:szCs w:val="28"/>
        </w:rPr>
        <w:t xml:space="preserve"> соответствия: протокол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C3B8C">
        <w:rPr>
          <w:rFonts w:ascii="Times New Roman" w:hAnsi="Times New Roman" w:cs="Times New Roman"/>
          <w:sz w:val="28"/>
          <w:szCs w:val="28"/>
        </w:rPr>
        <w:t xml:space="preserve"> испытаний продукции; анализа других документов о соответствии продукции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BC3B8C">
        <w:rPr>
          <w:rFonts w:ascii="Times New Roman" w:hAnsi="Times New Roman" w:cs="Times New Roman"/>
          <w:sz w:val="28"/>
          <w:szCs w:val="28"/>
        </w:rPr>
        <w:t xml:space="preserve"> эксперт ОС осуществляет оценку соответствия продукции установленным требованиям </w:t>
      </w:r>
      <w:r>
        <w:rPr>
          <w:rFonts w:ascii="Times New Roman" w:hAnsi="Times New Roman" w:cs="Times New Roman"/>
          <w:sz w:val="28"/>
          <w:szCs w:val="28"/>
        </w:rPr>
        <w:t>нормативных документов</w:t>
      </w:r>
      <w:r w:rsidRPr="00BC3B8C">
        <w:rPr>
          <w:rFonts w:ascii="Times New Roman" w:hAnsi="Times New Roman" w:cs="Times New Roman"/>
          <w:sz w:val="28"/>
          <w:szCs w:val="28"/>
        </w:rPr>
        <w:t xml:space="preserve"> и оформляет решение, в котором делается вывод о возможности выдачи (отказе в выдаче) сертификата соответствия. </w:t>
      </w:r>
    </w:p>
    <w:p w:rsidR="00E17ACC" w:rsidRDefault="00E17ACC" w:rsidP="00E01D6B">
      <w:pPr>
        <w:pStyle w:val="ConsPlusNormal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C3B8C">
        <w:rPr>
          <w:rFonts w:ascii="Times New Roman" w:hAnsi="Times New Roman" w:cs="Times New Roman"/>
          <w:sz w:val="28"/>
          <w:szCs w:val="28"/>
        </w:rPr>
        <w:t>При положительном решении о выдаче сертификата соответствия эксперт</w:t>
      </w:r>
      <w:r>
        <w:rPr>
          <w:rFonts w:ascii="Times New Roman" w:hAnsi="Times New Roman" w:cs="Times New Roman"/>
          <w:sz w:val="28"/>
          <w:szCs w:val="28"/>
        </w:rPr>
        <w:t xml:space="preserve"> ОС</w:t>
      </w:r>
      <w:r w:rsidRPr="00BC3B8C">
        <w:rPr>
          <w:rFonts w:ascii="Times New Roman" w:hAnsi="Times New Roman" w:cs="Times New Roman"/>
          <w:sz w:val="28"/>
          <w:szCs w:val="28"/>
        </w:rPr>
        <w:t xml:space="preserve"> оформляет сертификат</w:t>
      </w:r>
      <w:r>
        <w:rPr>
          <w:rFonts w:ascii="Times New Roman" w:hAnsi="Times New Roman" w:cs="Times New Roman"/>
          <w:sz w:val="28"/>
          <w:szCs w:val="28"/>
        </w:rPr>
        <w:t xml:space="preserve"> (бессрочно, согласно схеме сертификации 7С) </w:t>
      </w:r>
      <w:r w:rsidRPr="00BC3B8C">
        <w:rPr>
          <w:rFonts w:ascii="Times New Roman" w:hAnsi="Times New Roman" w:cs="Times New Roman"/>
          <w:sz w:val="28"/>
          <w:szCs w:val="28"/>
        </w:rPr>
        <w:t>и регистрирует его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17ACC" w:rsidRPr="004C3373" w:rsidRDefault="00E17ACC" w:rsidP="001B5A66">
      <w:pPr>
        <w:pStyle w:val="ConsPlusNormal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3373">
        <w:rPr>
          <w:rFonts w:ascii="Times New Roman" w:hAnsi="Times New Roman" w:cs="Times New Roman"/>
          <w:sz w:val="28"/>
          <w:szCs w:val="28"/>
        </w:rPr>
        <w:t>При отрицательных результатах подтверждения соответствия Заявителю передается решение о невыдаче сертификата, содержащее причину отказа.</w:t>
      </w:r>
    </w:p>
    <w:p w:rsidR="00E17ACC" w:rsidRDefault="00E17ACC" w:rsidP="00E376AA">
      <w:pPr>
        <w:pStyle w:val="ConsPlusNormal"/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17ACC" w:rsidRDefault="00E17ACC" w:rsidP="00E376AA">
      <w:pPr>
        <w:pStyle w:val="ConsPlusNormal"/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17ACC" w:rsidRDefault="00E17ACC" w:rsidP="00E376AA">
      <w:pPr>
        <w:pStyle w:val="ConsPlusNormal"/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17ACC" w:rsidRDefault="00E17ACC" w:rsidP="00E376AA">
      <w:pPr>
        <w:pStyle w:val="ConsPlusNormal"/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17ACC" w:rsidRDefault="00E17ACC" w:rsidP="00E376AA">
      <w:pPr>
        <w:pStyle w:val="ConsPlusNormal"/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17ACC" w:rsidRDefault="00E17ACC" w:rsidP="00E376AA">
      <w:pPr>
        <w:pStyle w:val="ConsPlusNormal"/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17ACC" w:rsidRDefault="00E17ACC" w:rsidP="00E376AA">
      <w:pPr>
        <w:pStyle w:val="ConsPlusNormal"/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17ACC" w:rsidRDefault="00E17ACC" w:rsidP="00E376AA">
      <w:pPr>
        <w:pStyle w:val="ConsPlusNormal"/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17ACC" w:rsidRDefault="00E17ACC" w:rsidP="00E376AA">
      <w:pPr>
        <w:pStyle w:val="ConsPlusNormal"/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17ACC" w:rsidRDefault="00E17ACC" w:rsidP="00E376AA">
      <w:pPr>
        <w:pStyle w:val="ConsPlusNormal"/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17ACC" w:rsidRDefault="00E17ACC" w:rsidP="00E376AA">
      <w:pPr>
        <w:pStyle w:val="ConsPlusNormal"/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17ACC" w:rsidRDefault="00E17ACC" w:rsidP="00E376AA">
      <w:pPr>
        <w:pStyle w:val="ConsPlusNormal"/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17ACC" w:rsidRDefault="00E17ACC" w:rsidP="00E376AA">
      <w:pPr>
        <w:pStyle w:val="ConsPlusNormal"/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17ACC" w:rsidRDefault="00E17ACC" w:rsidP="00E376AA">
      <w:pPr>
        <w:pStyle w:val="ConsPlusNormal"/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17ACC" w:rsidRDefault="00E17ACC" w:rsidP="00E376AA">
      <w:pPr>
        <w:pStyle w:val="ConsPlusNormal"/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17ACC" w:rsidRDefault="00E17ACC" w:rsidP="00E376AA">
      <w:pPr>
        <w:pStyle w:val="ConsPlusNormal"/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17ACC" w:rsidRDefault="00E17ACC" w:rsidP="00E376AA">
      <w:pPr>
        <w:pStyle w:val="ConsPlusNormal"/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17ACC" w:rsidRDefault="00E17ACC" w:rsidP="00E376AA">
      <w:pPr>
        <w:pStyle w:val="ConsPlusNormal"/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17ACC" w:rsidRDefault="00E17ACC" w:rsidP="00E376AA">
      <w:pPr>
        <w:pStyle w:val="ConsPlusNormal"/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17ACC" w:rsidRDefault="00E17ACC" w:rsidP="00E376AA">
      <w:pPr>
        <w:pStyle w:val="ConsPlusNormal"/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17ACC" w:rsidRDefault="00E17ACC" w:rsidP="00E376AA">
      <w:pPr>
        <w:pStyle w:val="ConsPlusNormal"/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17ACC" w:rsidRDefault="00E17ACC" w:rsidP="00E376AA">
      <w:pPr>
        <w:pStyle w:val="ConsPlusNormal"/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17ACC" w:rsidRPr="003A0B28" w:rsidRDefault="00E17ACC" w:rsidP="00E376AA">
      <w:pPr>
        <w:pStyle w:val="ConsPlusNormal"/>
        <w:ind w:firstLine="54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3A0B28">
        <w:rPr>
          <w:rFonts w:ascii="Times New Roman" w:hAnsi="Times New Roman" w:cs="Times New Roman"/>
          <w:b/>
          <w:bCs/>
          <w:sz w:val="26"/>
          <w:szCs w:val="26"/>
        </w:rPr>
        <w:t xml:space="preserve">Приложение № 1 </w:t>
      </w:r>
    </w:p>
    <w:p w:rsidR="00E17ACC" w:rsidRPr="0048328F" w:rsidRDefault="00E17ACC" w:rsidP="00E376AA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8328F">
        <w:rPr>
          <w:rFonts w:ascii="Times New Roman" w:hAnsi="Times New Roman" w:cs="Times New Roman"/>
          <w:b/>
          <w:bCs/>
          <w:sz w:val="26"/>
          <w:szCs w:val="26"/>
        </w:rPr>
        <w:t>Перечень доказательных документов, необходимых для сертификации ворот:</w:t>
      </w:r>
      <w:r w:rsidRPr="0048328F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E17ACC" w:rsidRPr="0048328F" w:rsidRDefault="00E17ACC" w:rsidP="0048328F">
      <w:pPr>
        <w:pStyle w:val="ConsPlusNormal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48328F">
        <w:rPr>
          <w:rFonts w:ascii="Times New Roman" w:hAnsi="Times New Roman" w:cs="Times New Roman"/>
          <w:sz w:val="26"/>
          <w:szCs w:val="26"/>
        </w:rPr>
        <w:t>копи</w:t>
      </w:r>
      <w:r>
        <w:rPr>
          <w:rFonts w:ascii="Times New Roman" w:hAnsi="Times New Roman" w:cs="Times New Roman"/>
          <w:sz w:val="26"/>
          <w:szCs w:val="26"/>
        </w:rPr>
        <w:t>и</w:t>
      </w:r>
      <w:r w:rsidRPr="0048328F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всех учредительных документов</w:t>
      </w:r>
      <w:r w:rsidRPr="0048328F">
        <w:rPr>
          <w:rFonts w:ascii="Times New Roman" w:hAnsi="Times New Roman" w:cs="Times New Roman"/>
          <w:sz w:val="26"/>
          <w:szCs w:val="26"/>
        </w:rPr>
        <w:t>;</w:t>
      </w:r>
    </w:p>
    <w:p w:rsidR="00E17ACC" w:rsidRPr="0048328F" w:rsidRDefault="00E17ACC" w:rsidP="0048328F">
      <w:pPr>
        <w:pStyle w:val="ConsPlusNormal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48328F">
        <w:rPr>
          <w:rFonts w:ascii="Times New Roman" w:hAnsi="Times New Roman" w:cs="Times New Roman"/>
          <w:sz w:val="26"/>
          <w:szCs w:val="26"/>
        </w:rPr>
        <w:t>копия документа, устанавливающего факт владения воротами;</w:t>
      </w:r>
    </w:p>
    <w:p w:rsidR="00E17ACC" w:rsidRDefault="00E17ACC" w:rsidP="0048328F">
      <w:pPr>
        <w:pStyle w:val="ConsPlusNormal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48328F">
        <w:rPr>
          <w:rFonts w:ascii="Times New Roman" w:hAnsi="Times New Roman" w:cs="Times New Roman"/>
          <w:sz w:val="26"/>
          <w:szCs w:val="26"/>
        </w:rPr>
        <w:t>справка о местонахождении ворот (</w:t>
      </w:r>
      <w:r>
        <w:rPr>
          <w:rFonts w:ascii="Times New Roman" w:hAnsi="Times New Roman" w:cs="Times New Roman"/>
          <w:sz w:val="26"/>
          <w:szCs w:val="26"/>
        </w:rPr>
        <w:t xml:space="preserve">в свободной форме </w:t>
      </w:r>
      <w:r w:rsidRPr="0048328F">
        <w:rPr>
          <w:rFonts w:ascii="Times New Roman" w:hAnsi="Times New Roman" w:cs="Times New Roman"/>
          <w:sz w:val="26"/>
          <w:szCs w:val="26"/>
        </w:rPr>
        <w:t>с указанием адреса объекта или сооружения, оснащенного воротами</w:t>
      </w:r>
      <w:r>
        <w:rPr>
          <w:rFonts w:ascii="Times New Roman" w:hAnsi="Times New Roman" w:cs="Times New Roman"/>
          <w:sz w:val="26"/>
          <w:szCs w:val="26"/>
        </w:rPr>
        <w:t>)</w:t>
      </w:r>
      <w:r w:rsidRPr="0048328F">
        <w:rPr>
          <w:rFonts w:ascii="Times New Roman" w:hAnsi="Times New Roman" w:cs="Times New Roman"/>
          <w:sz w:val="26"/>
          <w:szCs w:val="26"/>
        </w:rPr>
        <w:t>;</w:t>
      </w:r>
    </w:p>
    <w:p w:rsidR="00E17ACC" w:rsidRPr="00A17E02" w:rsidRDefault="00E17ACC" w:rsidP="002E2075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6"/>
          <w:szCs w:val="26"/>
        </w:rPr>
      </w:pPr>
      <w:r w:rsidRPr="00A17E02">
        <w:rPr>
          <w:rFonts w:ascii="Times New Roman" w:hAnsi="Times New Roman"/>
          <w:sz w:val="26"/>
          <w:szCs w:val="26"/>
          <w:lang w:eastAsia="ru-RU"/>
        </w:rPr>
        <w:t>паспорт на ворота;</w:t>
      </w:r>
    </w:p>
    <w:p w:rsidR="00E17ACC" w:rsidRDefault="00E17ACC" w:rsidP="00833943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6"/>
          <w:szCs w:val="26"/>
        </w:rPr>
      </w:pPr>
      <w:r w:rsidRPr="00A17E02">
        <w:rPr>
          <w:rFonts w:ascii="Times New Roman" w:hAnsi="Times New Roman"/>
          <w:bCs/>
          <w:sz w:val="26"/>
          <w:szCs w:val="26"/>
        </w:rPr>
        <w:t>копия (проект) маркировки и информационной таблички, содержащей сведения по ГОСТ Р</w:t>
      </w:r>
      <w:r w:rsidRPr="00A17E02">
        <w:rPr>
          <w:rFonts w:ascii="Times New Roman" w:hAnsi="Times New Roman"/>
          <w:sz w:val="26"/>
          <w:szCs w:val="26"/>
        </w:rPr>
        <w:t xml:space="preserve"> 55664, или ГОСТ Р 55665, или ГОСТ Р 55666 в зависимости от типа и назначения ворот;  </w:t>
      </w:r>
    </w:p>
    <w:p w:rsidR="00E17ACC" w:rsidRPr="00A17E02" w:rsidRDefault="00E17ACC" w:rsidP="00833943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6"/>
          <w:szCs w:val="26"/>
        </w:rPr>
      </w:pPr>
      <w:r w:rsidRPr="00A17E02">
        <w:rPr>
          <w:rFonts w:ascii="Times New Roman" w:hAnsi="Times New Roman"/>
          <w:sz w:val="26"/>
          <w:szCs w:val="26"/>
        </w:rPr>
        <w:t xml:space="preserve">копия инструкции по сборке, монтажу (установке), техническому обслуживанию ворот, содержащую сведения в соответствии с </w:t>
      </w:r>
      <w:r w:rsidRPr="00A17E02">
        <w:rPr>
          <w:rFonts w:ascii="Times New Roman" w:hAnsi="Times New Roman"/>
          <w:bCs/>
          <w:sz w:val="26"/>
          <w:szCs w:val="26"/>
        </w:rPr>
        <w:t>ГОСТ Р</w:t>
      </w:r>
      <w:r w:rsidRPr="00A17E02">
        <w:rPr>
          <w:rFonts w:ascii="Times New Roman" w:hAnsi="Times New Roman"/>
          <w:sz w:val="26"/>
          <w:szCs w:val="26"/>
        </w:rPr>
        <w:t xml:space="preserve"> 55664, или ГОСТ Р 55665, или ГОСТ Р 55666.</w:t>
      </w:r>
    </w:p>
    <w:p w:rsidR="00E17ACC" w:rsidRPr="001547D3" w:rsidRDefault="00E17ACC" w:rsidP="001547D3">
      <w:pPr>
        <w:widowControl w:val="0"/>
        <w:autoSpaceDE w:val="0"/>
        <w:autoSpaceDN w:val="0"/>
        <w:adjustRightInd w:val="0"/>
        <w:spacing w:line="360" w:lineRule="auto"/>
        <w:ind w:left="360" w:firstLine="207"/>
        <w:rPr>
          <w:rFonts w:ascii="Times New Roman" w:hAnsi="Times New Roman"/>
          <w:sz w:val="26"/>
          <w:szCs w:val="26"/>
        </w:rPr>
      </w:pPr>
      <w:r w:rsidRPr="009F6E9E">
        <w:rPr>
          <w:rFonts w:ascii="Times New Roman" w:hAnsi="Times New Roman"/>
          <w:sz w:val="26"/>
          <w:szCs w:val="26"/>
        </w:rPr>
        <w:t xml:space="preserve">  </w:t>
      </w:r>
      <w:r w:rsidRPr="001547D3">
        <w:rPr>
          <w:rFonts w:ascii="Times New Roman" w:hAnsi="Times New Roman"/>
          <w:sz w:val="26"/>
          <w:szCs w:val="26"/>
        </w:rPr>
        <w:t>Копии представляемых документов заверяются подписью и печатью заявителя.</w:t>
      </w:r>
    </w:p>
    <w:p w:rsidR="00E17ACC" w:rsidRDefault="00E17ACC" w:rsidP="00F4014E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E17ACC" w:rsidRDefault="00E17ACC" w:rsidP="00F4014E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F4014E">
        <w:rPr>
          <w:rFonts w:ascii="Times New Roman" w:hAnsi="Times New Roman"/>
          <w:sz w:val="26"/>
          <w:szCs w:val="26"/>
        </w:rPr>
        <w:t>В случае отсутствия эксплуатационной документации (паспорта на ворота, инструкции по сборке, монтажу (установке), техническому обслуживанию, информационной таблички) и невозможности ее восстановить, заявитель может оформить та</w:t>
      </w:r>
      <w:r>
        <w:rPr>
          <w:rFonts w:ascii="Times New Roman" w:hAnsi="Times New Roman"/>
          <w:sz w:val="26"/>
          <w:szCs w:val="26"/>
        </w:rPr>
        <w:t>кую документацию самостоятельно (</w:t>
      </w:r>
      <w:r w:rsidRPr="00F4014E">
        <w:rPr>
          <w:rFonts w:ascii="Times New Roman" w:hAnsi="Times New Roman"/>
          <w:sz w:val="26"/>
          <w:szCs w:val="26"/>
        </w:rPr>
        <w:t>на основании опыта эксплуатации по  ГОСТ 2.601 (пункты 4.5, 4.13)  с  учетом  требований  ГОСТ Р 55664,  ГОСТ Р 55665, ГОСТ Р 55666</w:t>
      </w:r>
      <w:r>
        <w:rPr>
          <w:rFonts w:ascii="Times New Roman" w:hAnsi="Times New Roman"/>
          <w:sz w:val="26"/>
          <w:szCs w:val="26"/>
        </w:rPr>
        <w:t>) или АНО «ЦСРФКиС»</w:t>
      </w:r>
      <w:r w:rsidRPr="00F4014E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может </w:t>
      </w:r>
      <w:r w:rsidRPr="00F4014E">
        <w:rPr>
          <w:rFonts w:ascii="Times New Roman" w:hAnsi="Times New Roman"/>
          <w:sz w:val="26"/>
          <w:szCs w:val="26"/>
        </w:rPr>
        <w:t>предостав</w:t>
      </w:r>
      <w:r>
        <w:rPr>
          <w:rFonts w:ascii="Times New Roman" w:hAnsi="Times New Roman"/>
          <w:sz w:val="26"/>
          <w:szCs w:val="26"/>
        </w:rPr>
        <w:t>ить</w:t>
      </w:r>
      <w:r w:rsidRPr="00F4014E">
        <w:rPr>
          <w:rFonts w:ascii="Times New Roman" w:hAnsi="Times New Roman"/>
          <w:sz w:val="26"/>
          <w:szCs w:val="26"/>
        </w:rPr>
        <w:t xml:space="preserve"> дополнительные услуги по </w:t>
      </w:r>
      <w:r>
        <w:rPr>
          <w:rFonts w:ascii="Times New Roman" w:hAnsi="Times New Roman"/>
          <w:sz w:val="26"/>
          <w:szCs w:val="26"/>
        </w:rPr>
        <w:t xml:space="preserve">ее </w:t>
      </w:r>
      <w:r w:rsidRPr="00F4014E">
        <w:rPr>
          <w:rFonts w:ascii="Times New Roman" w:hAnsi="Times New Roman"/>
          <w:sz w:val="26"/>
          <w:szCs w:val="26"/>
        </w:rPr>
        <w:t>восстановлению.</w:t>
      </w:r>
      <w:r>
        <w:rPr>
          <w:rFonts w:ascii="Times New Roman" w:hAnsi="Times New Roman"/>
          <w:sz w:val="26"/>
          <w:szCs w:val="26"/>
        </w:rPr>
        <w:t xml:space="preserve"> </w:t>
      </w:r>
    </w:p>
    <w:p w:rsidR="00E17ACC" w:rsidRPr="0048328F" w:rsidRDefault="00E17ACC" w:rsidP="00E376AA">
      <w:pPr>
        <w:jc w:val="both"/>
        <w:rPr>
          <w:rFonts w:ascii="Times New Roman" w:hAnsi="Times New Roman"/>
          <w:sz w:val="26"/>
          <w:szCs w:val="26"/>
        </w:rPr>
      </w:pPr>
    </w:p>
    <w:p w:rsidR="00E17ACC" w:rsidRPr="0048328F" w:rsidRDefault="00E17ACC" w:rsidP="00E376AA">
      <w:pPr>
        <w:jc w:val="both"/>
        <w:rPr>
          <w:rFonts w:ascii="Times New Roman" w:hAnsi="Times New Roman"/>
          <w:sz w:val="26"/>
          <w:szCs w:val="26"/>
        </w:rPr>
      </w:pPr>
    </w:p>
    <w:p w:rsidR="00E17ACC" w:rsidRDefault="00E17ACC" w:rsidP="00E376AA">
      <w:pPr>
        <w:jc w:val="both"/>
        <w:rPr>
          <w:rFonts w:ascii="Times New Roman" w:hAnsi="Times New Roman"/>
          <w:sz w:val="24"/>
          <w:szCs w:val="24"/>
        </w:rPr>
      </w:pPr>
    </w:p>
    <w:p w:rsidR="00E17ACC" w:rsidRDefault="00E17ACC" w:rsidP="00E376AA">
      <w:pPr>
        <w:jc w:val="both"/>
        <w:rPr>
          <w:rFonts w:ascii="Times New Roman" w:hAnsi="Times New Roman"/>
          <w:sz w:val="24"/>
          <w:szCs w:val="24"/>
        </w:rPr>
      </w:pPr>
    </w:p>
    <w:p w:rsidR="00E17ACC" w:rsidRDefault="00E17ACC" w:rsidP="00E376AA">
      <w:pPr>
        <w:jc w:val="both"/>
        <w:rPr>
          <w:rFonts w:ascii="Times New Roman" w:hAnsi="Times New Roman"/>
          <w:sz w:val="24"/>
          <w:szCs w:val="24"/>
        </w:rPr>
      </w:pPr>
    </w:p>
    <w:p w:rsidR="00E17ACC" w:rsidRDefault="00E17ACC" w:rsidP="00E376AA">
      <w:pPr>
        <w:jc w:val="both"/>
        <w:rPr>
          <w:rFonts w:ascii="Times New Roman" w:hAnsi="Times New Roman"/>
          <w:sz w:val="24"/>
          <w:szCs w:val="24"/>
        </w:rPr>
      </w:pPr>
    </w:p>
    <w:p w:rsidR="00E17ACC" w:rsidRDefault="00E17ACC" w:rsidP="00E376AA">
      <w:pPr>
        <w:jc w:val="both"/>
        <w:rPr>
          <w:rFonts w:ascii="Times New Roman" w:hAnsi="Times New Roman"/>
          <w:sz w:val="24"/>
          <w:szCs w:val="24"/>
        </w:rPr>
      </w:pPr>
    </w:p>
    <w:p w:rsidR="00E17ACC" w:rsidRDefault="00E17ACC" w:rsidP="00E376AA">
      <w:pPr>
        <w:jc w:val="both"/>
        <w:rPr>
          <w:rFonts w:ascii="Times New Roman" w:hAnsi="Times New Roman"/>
          <w:sz w:val="24"/>
          <w:szCs w:val="24"/>
        </w:rPr>
      </w:pPr>
    </w:p>
    <w:sectPr w:rsidR="00E17ACC" w:rsidSect="001B5A66">
      <w:pgSz w:w="11906" w:h="16838"/>
      <w:pgMar w:top="1134" w:right="850" w:bottom="568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7ACC" w:rsidRDefault="00E17ACC" w:rsidP="00116C5B">
      <w:pPr>
        <w:spacing w:after="0" w:line="240" w:lineRule="auto"/>
      </w:pPr>
      <w:r>
        <w:separator/>
      </w:r>
    </w:p>
  </w:endnote>
  <w:endnote w:type="continuationSeparator" w:id="0">
    <w:p w:rsidR="00E17ACC" w:rsidRDefault="00E17ACC" w:rsidP="00116C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B060402020202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7ACC" w:rsidRDefault="00E17ACC" w:rsidP="00116C5B">
      <w:pPr>
        <w:spacing w:after="0" w:line="240" w:lineRule="auto"/>
      </w:pPr>
      <w:r>
        <w:separator/>
      </w:r>
    </w:p>
  </w:footnote>
  <w:footnote w:type="continuationSeparator" w:id="0">
    <w:p w:rsidR="00E17ACC" w:rsidRDefault="00E17ACC" w:rsidP="00116C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E3FA7"/>
    <w:multiLevelType w:val="hybridMultilevel"/>
    <w:tmpl w:val="E5DA72AC"/>
    <w:lvl w:ilvl="0" w:tplc="14AED06C">
      <w:start w:val="1"/>
      <w:numFmt w:val="decimal"/>
      <w:lvlText w:val="%1."/>
      <w:lvlJc w:val="left"/>
      <w:pPr>
        <w:ind w:left="720" w:hanging="360"/>
      </w:pPr>
      <w:rPr>
        <w:rFonts w:cs="Times New Roman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7002A1A"/>
    <w:multiLevelType w:val="hybridMultilevel"/>
    <w:tmpl w:val="DE0AE372"/>
    <w:lvl w:ilvl="0" w:tplc="14AED06C">
      <w:start w:val="1"/>
      <w:numFmt w:val="decimal"/>
      <w:lvlText w:val="%1."/>
      <w:lvlJc w:val="left"/>
      <w:pPr>
        <w:ind w:left="720" w:hanging="360"/>
      </w:pPr>
      <w:rPr>
        <w:rFonts w:cs="Times New Roman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2383123"/>
    <w:multiLevelType w:val="hybridMultilevel"/>
    <w:tmpl w:val="9A682B9C"/>
    <w:lvl w:ilvl="0" w:tplc="14AED06C">
      <w:start w:val="1"/>
      <w:numFmt w:val="decimal"/>
      <w:lvlText w:val="%1."/>
      <w:lvlJc w:val="left"/>
      <w:pPr>
        <w:ind w:left="720" w:hanging="360"/>
      </w:pPr>
      <w:rPr>
        <w:rFonts w:cs="Times New Roman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767A8"/>
    <w:rsid w:val="00021C7C"/>
    <w:rsid w:val="00031F5B"/>
    <w:rsid w:val="000A1655"/>
    <w:rsid w:val="000C0E87"/>
    <w:rsid w:val="00116C5B"/>
    <w:rsid w:val="001243F3"/>
    <w:rsid w:val="001437A1"/>
    <w:rsid w:val="001547D3"/>
    <w:rsid w:val="001B5A66"/>
    <w:rsid w:val="00266EBE"/>
    <w:rsid w:val="002A128E"/>
    <w:rsid w:val="002E2075"/>
    <w:rsid w:val="00351DC1"/>
    <w:rsid w:val="003A0B28"/>
    <w:rsid w:val="003C42CE"/>
    <w:rsid w:val="00400171"/>
    <w:rsid w:val="004500E1"/>
    <w:rsid w:val="0045386B"/>
    <w:rsid w:val="0048328F"/>
    <w:rsid w:val="004C3373"/>
    <w:rsid w:val="004C6358"/>
    <w:rsid w:val="004F0B34"/>
    <w:rsid w:val="00522C92"/>
    <w:rsid w:val="005767A8"/>
    <w:rsid w:val="00584B68"/>
    <w:rsid w:val="005901E5"/>
    <w:rsid w:val="005E0B9F"/>
    <w:rsid w:val="00691F37"/>
    <w:rsid w:val="006B6E6D"/>
    <w:rsid w:val="00791BBB"/>
    <w:rsid w:val="007B4F1A"/>
    <w:rsid w:val="00833943"/>
    <w:rsid w:val="0085199F"/>
    <w:rsid w:val="008A5DED"/>
    <w:rsid w:val="009822BD"/>
    <w:rsid w:val="009B7B18"/>
    <w:rsid w:val="009D4F9C"/>
    <w:rsid w:val="009F6E9E"/>
    <w:rsid w:val="00A17E02"/>
    <w:rsid w:val="00A228A7"/>
    <w:rsid w:val="00A35027"/>
    <w:rsid w:val="00A70D40"/>
    <w:rsid w:val="00B1299A"/>
    <w:rsid w:val="00B51B86"/>
    <w:rsid w:val="00BC3B8C"/>
    <w:rsid w:val="00BE0B17"/>
    <w:rsid w:val="00BF1E20"/>
    <w:rsid w:val="00C12722"/>
    <w:rsid w:val="00C73FDC"/>
    <w:rsid w:val="00CA4E1C"/>
    <w:rsid w:val="00CE0CCE"/>
    <w:rsid w:val="00D06CED"/>
    <w:rsid w:val="00D765CF"/>
    <w:rsid w:val="00DF5DFE"/>
    <w:rsid w:val="00E01D6B"/>
    <w:rsid w:val="00E066A1"/>
    <w:rsid w:val="00E17ACC"/>
    <w:rsid w:val="00E376AA"/>
    <w:rsid w:val="00EB24A7"/>
    <w:rsid w:val="00ED02B2"/>
    <w:rsid w:val="00EE74A2"/>
    <w:rsid w:val="00F02E43"/>
    <w:rsid w:val="00F21335"/>
    <w:rsid w:val="00F4014E"/>
    <w:rsid w:val="00F6147C"/>
    <w:rsid w:val="00F80E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1655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5767A8"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rFonts w:ascii="Arial" w:eastAsia="Times New Roman" w:hAnsi="Arial" w:cs="Arial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rsid w:val="00116C5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116C5B"/>
    <w:rPr>
      <w:rFonts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116C5B"/>
    <w:rPr>
      <w:rFonts w:cs="Times New Roman"/>
      <w:vertAlign w:val="superscript"/>
    </w:rPr>
  </w:style>
  <w:style w:type="paragraph" w:styleId="ListParagraph">
    <w:name w:val="List Paragraph"/>
    <w:basedOn w:val="Normal"/>
    <w:uiPriority w:val="99"/>
    <w:qFormat/>
    <w:rsid w:val="00E376A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7B4F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B4F1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</TotalTime>
  <Pages>3</Pages>
  <Words>585</Words>
  <Characters>3341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специалист</cp:lastModifiedBy>
  <cp:revision>5</cp:revision>
  <cp:lastPrinted>2016-05-11T13:58:00Z</cp:lastPrinted>
  <dcterms:created xsi:type="dcterms:W3CDTF">2016-06-10T06:10:00Z</dcterms:created>
  <dcterms:modified xsi:type="dcterms:W3CDTF">2016-07-18T23:20:00Z</dcterms:modified>
</cp:coreProperties>
</file>